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D6" w:rsidRDefault="003949D6" w:rsidP="006A304B">
      <w:pPr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 w:hint="eastAsia"/>
          <w:b/>
          <w:sz w:val="36"/>
          <w:szCs w:val="36"/>
        </w:rPr>
        <w:t>关于公布</w:t>
      </w:r>
      <w:r w:rsidR="006A304B" w:rsidRPr="006A304B">
        <w:rPr>
          <w:rFonts w:ascii="宋体" w:hAnsi="宋体" w:cs="Times New Roman" w:hint="eastAsia"/>
          <w:b/>
          <w:sz w:val="36"/>
          <w:szCs w:val="36"/>
        </w:rPr>
        <w:t>201</w:t>
      </w:r>
      <w:r w:rsidR="006A304B" w:rsidRPr="006A304B">
        <w:rPr>
          <w:rFonts w:ascii="宋体" w:hAnsi="宋体" w:hint="eastAsia"/>
          <w:b/>
          <w:sz w:val="36"/>
          <w:szCs w:val="36"/>
        </w:rPr>
        <w:t>8</w:t>
      </w:r>
      <w:r>
        <w:rPr>
          <w:rFonts w:ascii="宋体" w:hAnsi="宋体" w:cs="Times New Roman" w:hint="eastAsia"/>
          <w:b/>
          <w:sz w:val="36"/>
          <w:szCs w:val="36"/>
        </w:rPr>
        <w:t>年大学生创新创业训练计划</w:t>
      </w:r>
    </w:p>
    <w:p w:rsidR="006A304B" w:rsidRPr="006A304B" w:rsidRDefault="006A304B" w:rsidP="001127E0">
      <w:pPr>
        <w:ind w:firstLineChars="500" w:firstLine="1800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1127E0">
        <w:rPr>
          <w:rFonts w:ascii="宋体" w:hAnsi="宋体" w:hint="eastAsia"/>
          <w:b/>
          <w:sz w:val="36"/>
          <w:szCs w:val="36"/>
        </w:rPr>
        <w:t xml:space="preserve"> </w:t>
      </w:r>
      <w:r w:rsidR="006C7A0E">
        <w:rPr>
          <w:rFonts w:ascii="宋体" w:hAnsi="宋体" w:hint="eastAsia"/>
          <w:b/>
          <w:sz w:val="36"/>
          <w:szCs w:val="36"/>
        </w:rPr>
        <w:t xml:space="preserve"> </w:t>
      </w:r>
      <w:r w:rsidR="001127E0">
        <w:rPr>
          <w:rFonts w:ascii="宋体" w:hAnsi="宋体" w:hint="eastAsia"/>
          <w:b/>
          <w:sz w:val="36"/>
          <w:szCs w:val="36"/>
        </w:rPr>
        <w:t xml:space="preserve">  </w:t>
      </w:r>
      <w:r w:rsidR="001127E0">
        <w:rPr>
          <w:rFonts w:ascii="宋体" w:hAnsi="宋体" w:cs="Times New Roman" w:hint="eastAsia"/>
          <w:b/>
          <w:sz w:val="36"/>
          <w:szCs w:val="36"/>
        </w:rPr>
        <w:t>立项项目的</w:t>
      </w:r>
      <w:r w:rsidRPr="006A304B">
        <w:rPr>
          <w:rFonts w:ascii="宋体" w:hAnsi="宋体" w:cs="Times New Roman" w:hint="eastAsia"/>
          <w:b/>
          <w:sz w:val="36"/>
          <w:szCs w:val="36"/>
        </w:rPr>
        <w:t>通知</w:t>
      </w:r>
    </w:p>
    <w:p w:rsidR="006A304B" w:rsidRDefault="006A304B" w:rsidP="006A304B">
      <w:pPr>
        <w:rPr>
          <w:rFonts w:ascii="仿宋_GB2312" w:eastAsia="仿宋_GB2312" w:cs="Times New Roman"/>
          <w:sz w:val="32"/>
          <w:szCs w:val="32"/>
        </w:rPr>
      </w:pPr>
    </w:p>
    <w:p w:rsidR="006A304B" w:rsidRDefault="006A304B" w:rsidP="006A304B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F325F5">
        <w:rPr>
          <w:rFonts w:ascii="仿宋_GB2312" w:eastAsia="仿宋_GB2312" w:cs="Times New Roman" w:hint="eastAsia"/>
          <w:sz w:val="32"/>
          <w:szCs w:val="32"/>
        </w:rPr>
        <w:t>各</w:t>
      </w:r>
      <w:r w:rsidR="00CA10D0">
        <w:rPr>
          <w:rFonts w:ascii="仿宋_GB2312" w:eastAsia="仿宋_GB2312" w:cs="Times New Roman" w:hint="eastAsia"/>
          <w:sz w:val="32"/>
          <w:szCs w:val="32"/>
        </w:rPr>
        <w:t>二级学院</w:t>
      </w:r>
      <w:r w:rsidRPr="00F325F5">
        <w:rPr>
          <w:rFonts w:ascii="仿宋_GB2312" w:eastAsia="仿宋_GB2312" w:cs="Times New Roman" w:hint="eastAsia"/>
          <w:sz w:val="32"/>
          <w:szCs w:val="32"/>
        </w:rPr>
        <w:t>、部、处：</w:t>
      </w:r>
    </w:p>
    <w:p w:rsidR="00991D98" w:rsidRDefault="006A304B" w:rsidP="00991D98">
      <w:pPr>
        <w:spacing w:line="560" w:lineRule="exact"/>
        <w:ind w:firstLineChars="200" w:firstLine="640"/>
        <w:jc w:val="both"/>
        <w:rPr>
          <w:rFonts w:ascii="仿宋_GB2312" w:eastAsia="仿宋_GB2312" w:cs="Times New Roman"/>
          <w:sz w:val="32"/>
          <w:szCs w:val="32"/>
        </w:rPr>
      </w:pPr>
      <w:r w:rsidRPr="00E15955">
        <w:rPr>
          <w:rFonts w:ascii="仿宋_GB2312" w:eastAsia="仿宋_GB2312" w:cs="Times New Roman" w:hint="eastAsia"/>
          <w:sz w:val="32"/>
          <w:szCs w:val="32"/>
        </w:rPr>
        <w:t>根据《省教育厅办公室关于做好201</w:t>
      </w:r>
      <w:r w:rsidRPr="00E15955">
        <w:rPr>
          <w:rFonts w:ascii="仿宋_GB2312" w:eastAsia="仿宋_GB2312" w:hint="eastAsia"/>
          <w:sz w:val="32"/>
          <w:szCs w:val="32"/>
        </w:rPr>
        <w:t>8</w:t>
      </w:r>
      <w:r w:rsidRPr="00E15955">
        <w:rPr>
          <w:rFonts w:ascii="仿宋_GB2312" w:eastAsia="仿宋_GB2312" w:cs="Times New Roman" w:hint="eastAsia"/>
          <w:sz w:val="32"/>
          <w:szCs w:val="32"/>
        </w:rPr>
        <w:t>年大学生创新创业训练计划项目申报工作的通知》（苏教高函﹝201</w:t>
      </w:r>
      <w:r w:rsidRPr="00E15955">
        <w:rPr>
          <w:rFonts w:ascii="仿宋_GB2312" w:eastAsia="仿宋_GB2312" w:hint="eastAsia"/>
          <w:sz w:val="32"/>
          <w:szCs w:val="32"/>
        </w:rPr>
        <w:t>8</w:t>
      </w:r>
      <w:r w:rsidRPr="00E15955">
        <w:rPr>
          <w:rFonts w:ascii="仿宋_GB2312" w:eastAsia="仿宋_GB2312" w:cs="Times New Roman" w:hint="eastAsia"/>
          <w:sz w:val="32"/>
          <w:szCs w:val="32"/>
        </w:rPr>
        <w:t>﹞</w:t>
      </w:r>
      <w:r w:rsidRPr="00E15955">
        <w:rPr>
          <w:rFonts w:ascii="仿宋_GB2312" w:eastAsia="仿宋_GB2312" w:hint="eastAsia"/>
          <w:sz w:val="32"/>
          <w:szCs w:val="32"/>
        </w:rPr>
        <w:t>9</w:t>
      </w:r>
      <w:r w:rsidRPr="00E15955">
        <w:rPr>
          <w:rFonts w:ascii="仿宋_GB2312" w:eastAsia="仿宋_GB2312" w:cs="Times New Roman" w:hint="eastAsia"/>
          <w:sz w:val="32"/>
          <w:szCs w:val="32"/>
        </w:rPr>
        <w:t>号)和《关于做好20</w:t>
      </w:r>
      <w:r w:rsidRPr="00A35557">
        <w:rPr>
          <w:rFonts w:ascii="仿宋_GB2312" w:eastAsia="仿宋_GB2312" w:cs="Times New Roman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8</w:t>
      </w:r>
      <w:r w:rsidRPr="00A35557">
        <w:rPr>
          <w:rFonts w:ascii="仿宋_GB2312" w:eastAsia="仿宋_GB2312" w:cs="Times New Roman" w:hint="eastAsia"/>
          <w:sz w:val="32"/>
          <w:szCs w:val="32"/>
        </w:rPr>
        <w:t>年大学生创新创业训练计划项目申报工作的通知</w:t>
      </w:r>
      <w:r>
        <w:rPr>
          <w:rFonts w:ascii="仿宋_GB2312" w:eastAsia="仿宋_GB2312" w:cs="Times New Roman" w:hint="eastAsia"/>
          <w:sz w:val="32"/>
          <w:szCs w:val="32"/>
        </w:rPr>
        <w:t>》</w:t>
      </w:r>
      <w:r w:rsidR="00490687">
        <w:rPr>
          <w:rFonts w:ascii="仿宋_GB2312" w:eastAsia="仿宋_GB2312" w:cs="Times New Roman" w:hint="eastAsia"/>
          <w:sz w:val="32"/>
          <w:szCs w:val="32"/>
        </w:rPr>
        <w:t>（</w:t>
      </w:r>
      <w:r w:rsidR="00490687" w:rsidRPr="00E15955">
        <w:rPr>
          <w:rFonts w:ascii="仿宋_GB2312" w:eastAsia="仿宋_GB2312" w:cs="Times New Roman" w:hint="eastAsia"/>
          <w:sz w:val="32"/>
          <w:szCs w:val="32"/>
        </w:rPr>
        <w:t>常纺院</w:t>
      </w:r>
      <w:r w:rsidR="00490687" w:rsidRPr="00E15955">
        <w:rPr>
          <w:rFonts w:ascii="仿宋_GB2312" w:eastAsia="仿宋_GB2312" w:hint="eastAsia"/>
          <w:sz w:val="32"/>
          <w:szCs w:val="32"/>
        </w:rPr>
        <w:t>创</w:t>
      </w:r>
      <w:r w:rsidR="00490687" w:rsidRPr="00E15955">
        <w:rPr>
          <w:rFonts w:ascii="仿宋_GB2312" w:eastAsia="仿宋_GB2312" w:cs="Times New Roman" w:hint="eastAsia"/>
          <w:sz w:val="32"/>
          <w:szCs w:val="32"/>
        </w:rPr>
        <w:t>字〔201</w:t>
      </w:r>
      <w:r w:rsidR="00490687" w:rsidRPr="00E15955">
        <w:rPr>
          <w:rFonts w:ascii="仿宋_GB2312" w:eastAsia="仿宋_GB2312" w:hint="eastAsia"/>
          <w:sz w:val="32"/>
          <w:szCs w:val="32"/>
        </w:rPr>
        <w:t>8</w:t>
      </w:r>
      <w:r w:rsidR="00490687" w:rsidRPr="00E15955">
        <w:rPr>
          <w:rFonts w:ascii="仿宋_GB2312" w:eastAsia="仿宋_GB2312" w:cs="Times New Roman" w:hint="eastAsia"/>
          <w:sz w:val="32"/>
          <w:szCs w:val="32"/>
        </w:rPr>
        <w:t>〕</w:t>
      </w:r>
      <w:r w:rsidR="00490687" w:rsidRPr="00E15955">
        <w:rPr>
          <w:rFonts w:ascii="仿宋_GB2312" w:eastAsia="仿宋_GB2312" w:hint="eastAsia"/>
          <w:sz w:val="32"/>
          <w:szCs w:val="32"/>
        </w:rPr>
        <w:t>2</w:t>
      </w:r>
      <w:r w:rsidR="00490687" w:rsidRPr="00E15955">
        <w:rPr>
          <w:rFonts w:ascii="仿宋_GB2312" w:eastAsia="仿宋_GB2312" w:cs="Times New Roman" w:hint="eastAsia"/>
          <w:sz w:val="32"/>
          <w:szCs w:val="32"/>
        </w:rPr>
        <w:t>号</w:t>
      </w:r>
      <w:r w:rsidR="00490687">
        <w:rPr>
          <w:rFonts w:ascii="仿宋_GB2312" w:eastAsia="仿宋_GB2312" w:cs="Times New Roman" w:hint="eastAsia"/>
          <w:sz w:val="32"/>
          <w:szCs w:val="32"/>
        </w:rPr>
        <w:t>）</w:t>
      </w:r>
      <w:r>
        <w:rPr>
          <w:rFonts w:ascii="仿宋_GB2312" w:eastAsia="仿宋_GB2312" w:cs="Times New Roman" w:hint="eastAsia"/>
          <w:sz w:val="32"/>
          <w:szCs w:val="32"/>
        </w:rPr>
        <w:t>的</w:t>
      </w:r>
      <w:r w:rsidRPr="00C41DBE">
        <w:rPr>
          <w:rFonts w:ascii="仿宋_GB2312" w:eastAsia="仿宋_GB2312" w:cs="Times New Roman" w:hint="eastAsia"/>
          <w:sz w:val="32"/>
          <w:szCs w:val="32"/>
        </w:rPr>
        <w:t>精神，</w:t>
      </w:r>
      <w:r>
        <w:rPr>
          <w:rFonts w:ascii="仿宋_GB2312" w:eastAsia="仿宋_GB2312" w:hint="eastAsia"/>
          <w:sz w:val="32"/>
          <w:szCs w:val="32"/>
        </w:rPr>
        <w:t>创业学院</w:t>
      </w:r>
      <w:r w:rsidRPr="00C41DBE">
        <w:rPr>
          <w:rFonts w:ascii="仿宋_GB2312" w:eastAsia="仿宋_GB2312" w:cs="Times New Roman" w:hint="eastAsia"/>
          <w:sz w:val="32"/>
          <w:szCs w:val="32"/>
        </w:rPr>
        <w:t>组织评审专家，对全校各</w:t>
      </w:r>
      <w:r w:rsidR="00E12EAC">
        <w:rPr>
          <w:rFonts w:ascii="仿宋_GB2312" w:eastAsia="仿宋_GB2312" w:cs="Times New Roman" w:hint="eastAsia"/>
          <w:sz w:val="32"/>
          <w:szCs w:val="32"/>
        </w:rPr>
        <w:t>二级学院</w:t>
      </w:r>
      <w:r w:rsidRPr="00C41DBE">
        <w:rPr>
          <w:rFonts w:ascii="仿宋_GB2312" w:eastAsia="仿宋_GB2312" w:cs="Times New Roman" w:hint="eastAsia"/>
          <w:sz w:val="32"/>
          <w:szCs w:val="32"/>
        </w:rPr>
        <w:t>、部、处申报</w:t>
      </w:r>
      <w:r w:rsidRPr="006518D1">
        <w:rPr>
          <w:rFonts w:ascii="仿宋_GB2312" w:eastAsia="仿宋_GB2312" w:cs="Times New Roman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54</w:t>
      </w:r>
      <w:r w:rsidR="001004BF">
        <w:rPr>
          <w:rFonts w:ascii="仿宋_GB2312" w:eastAsia="仿宋_GB2312" w:cs="Times New Roman" w:hint="eastAsia"/>
          <w:sz w:val="32"/>
          <w:szCs w:val="32"/>
        </w:rPr>
        <w:t>个项目进行评审，</w:t>
      </w:r>
      <w:r w:rsidR="00306EA4">
        <w:rPr>
          <w:rFonts w:ascii="仿宋_GB2312" w:eastAsia="仿宋_GB2312" w:cs="Times New Roman" w:hint="eastAsia"/>
          <w:sz w:val="32"/>
          <w:szCs w:val="32"/>
        </w:rPr>
        <w:t>经</w:t>
      </w:r>
      <w:r w:rsidRPr="00C41DBE">
        <w:rPr>
          <w:rFonts w:ascii="仿宋_GB2312" w:eastAsia="仿宋_GB2312" w:cs="Times New Roman" w:hint="eastAsia"/>
          <w:sz w:val="32"/>
          <w:szCs w:val="32"/>
        </w:rPr>
        <w:t>学校领导审批，公示，</w:t>
      </w:r>
      <w:r w:rsidR="00991D98">
        <w:rPr>
          <w:rFonts w:ascii="仿宋_GB2312" w:eastAsia="仿宋_GB2312" w:cs="Times New Roman" w:hint="eastAsia"/>
          <w:sz w:val="32"/>
          <w:szCs w:val="32"/>
        </w:rPr>
        <w:t>并报省教育厅审核批准，确立2018年常州纺织服装职业技术学院大学生创新创业训练计划立项项目54项（其中</w:t>
      </w:r>
      <w:r w:rsidR="00991D98" w:rsidRPr="006518D1">
        <w:rPr>
          <w:rFonts w:ascii="仿宋_GB2312" w:eastAsia="仿宋_GB2312" w:cs="Times New Roman"/>
          <w:sz w:val="32"/>
          <w:szCs w:val="32"/>
        </w:rPr>
        <w:t>省级一般项目1</w:t>
      </w:r>
      <w:r w:rsidR="00991D98">
        <w:rPr>
          <w:rFonts w:ascii="仿宋_GB2312" w:eastAsia="仿宋_GB2312" w:hint="eastAsia"/>
          <w:sz w:val="32"/>
          <w:szCs w:val="32"/>
        </w:rPr>
        <w:t>5</w:t>
      </w:r>
      <w:r w:rsidR="00991D98" w:rsidRPr="006518D1">
        <w:rPr>
          <w:rFonts w:ascii="仿宋_GB2312" w:eastAsia="仿宋_GB2312" w:cs="Times New Roman"/>
          <w:sz w:val="32"/>
          <w:szCs w:val="32"/>
        </w:rPr>
        <w:t>项，省级指导项目</w:t>
      </w:r>
      <w:r w:rsidR="00991D98" w:rsidRPr="006518D1">
        <w:rPr>
          <w:rFonts w:ascii="仿宋_GB2312" w:eastAsia="仿宋_GB2312" w:cs="Times New Roman" w:hint="eastAsia"/>
          <w:sz w:val="32"/>
          <w:szCs w:val="32"/>
        </w:rPr>
        <w:t>5</w:t>
      </w:r>
      <w:r w:rsidR="00991D98">
        <w:rPr>
          <w:rFonts w:ascii="仿宋_GB2312" w:eastAsia="仿宋_GB2312" w:cs="Times New Roman"/>
          <w:sz w:val="32"/>
          <w:szCs w:val="32"/>
        </w:rPr>
        <w:t>项</w:t>
      </w:r>
      <w:r w:rsidR="00991D98">
        <w:rPr>
          <w:rFonts w:ascii="仿宋_GB2312" w:eastAsia="仿宋_GB2312" w:cs="Times New Roman" w:hint="eastAsia"/>
          <w:sz w:val="32"/>
          <w:szCs w:val="32"/>
        </w:rPr>
        <w:t>，创业训练项目2项，校企合作基金项目2项，</w:t>
      </w:r>
      <w:r w:rsidR="00991D98" w:rsidRPr="006518D1">
        <w:rPr>
          <w:rFonts w:ascii="仿宋_GB2312" w:eastAsia="仿宋_GB2312" w:cs="Times New Roman"/>
          <w:sz w:val="32"/>
          <w:szCs w:val="32"/>
        </w:rPr>
        <w:t>校级项目</w:t>
      </w:r>
      <w:r w:rsidR="00991D98">
        <w:rPr>
          <w:rFonts w:ascii="仿宋_GB2312" w:eastAsia="仿宋_GB2312" w:hint="eastAsia"/>
          <w:sz w:val="32"/>
          <w:szCs w:val="32"/>
        </w:rPr>
        <w:t>30</w:t>
      </w:r>
      <w:r w:rsidR="00991D98" w:rsidRPr="006518D1">
        <w:rPr>
          <w:rFonts w:ascii="仿宋_GB2312" w:eastAsia="仿宋_GB2312" w:cs="Times New Roman"/>
          <w:sz w:val="32"/>
          <w:szCs w:val="32"/>
        </w:rPr>
        <w:t>项</w:t>
      </w:r>
      <w:r w:rsidR="00991D98">
        <w:rPr>
          <w:rFonts w:ascii="仿宋_GB2312" w:eastAsia="仿宋_GB2312" w:cs="Times New Roman" w:hint="eastAsia"/>
          <w:sz w:val="32"/>
          <w:szCs w:val="32"/>
        </w:rPr>
        <w:t>，）</w:t>
      </w:r>
      <w:r w:rsidR="00991D98" w:rsidRPr="00033B81">
        <w:rPr>
          <w:rFonts w:ascii="仿宋_GB2312" w:eastAsia="仿宋_GB2312" w:cs="Times New Roman" w:hint="eastAsia"/>
          <w:sz w:val="32"/>
          <w:szCs w:val="32"/>
        </w:rPr>
        <w:t>具体名单见附件。</w:t>
      </w:r>
    </w:p>
    <w:p w:rsidR="006A304B" w:rsidRDefault="006A304B" w:rsidP="006A304B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6A304B" w:rsidRDefault="006A304B" w:rsidP="006A304B"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 w:rsidR="006A304B" w:rsidRDefault="006A304B" w:rsidP="00346088">
      <w:pPr>
        <w:spacing w:line="4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ab/>
        <w:t>附件：</w:t>
      </w:r>
      <w:r w:rsidR="00346088">
        <w:rPr>
          <w:rFonts w:ascii="仿宋_GB2312" w:eastAsia="仿宋_GB2312" w:cs="Times New Roman" w:hint="eastAsia"/>
          <w:sz w:val="32"/>
          <w:szCs w:val="32"/>
        </w:rPr>
        <w:t>常州纺织服装职业技术学院</w:t>
      </w:r>
      <w:r w:rsidR="00346088" w:rsidRPr="00346088">
        <w:rPr>
          <w:rFonts w:ascii="仿宋_GB2312" w:eastAsia="仿宋_GB2312" w:cs="Times New Roman" w:hint="eastAsia"/>
          <w:sz w:val="32"/>
          <w:szCs w:val="32"/>
        </w:rPr>
        <w:t>大学生创新创业训练计划2018年立项项目名单</w:t>
      </w:r>
    </w:p>
    <w:p w:rsidR="006A304B" w:rsidRPr="000343F8" w:rsidRDefault="006A304B" w:rsidP="006A304B">
      <w:pPr>
        <w:spacing w:line="400" w:lineRule="exact"/>
        <w:ind w:firstLineChars="1300" w:firstLine="4160"/>
        <w:rPr>
          <w:rFonts w:ascii="仿宋_GB2312" w:eastAsia="仿宋_GB2312" w:cs="Times New Roman"/>
          <w:sz w:val="32"/>
          <w:szCs w:val="32"/>
        </w:rPr>
      </w:pPr>
      <w:r w:rsidRPr="000343F8">
        <w:rPr>
          <w:rFonts w:ascii="仿宋_GB2312" w:eastAsia="仿宋_GB2312" w:cs="Times New Roman" w:hint="eastAsia"/>
          <w:sz w:val="32"/>
          <w:szCs w:val="32"/>
        </w:rPr>
        <w:t>常州纺织服装职业技术学院</w:t>
      </w:r>
    </w:p>
    <w:p w:rsidR="006A304B" w:rsidRDefault="006A304B" w:rsidP="006A304B">
      <w:pPr>
        <w:spacing w:line="400" w:lineRule="exact"/>
        <w:ind w:firstLineChars="1600" w:firstLine="5120"/>
        <w:rPr>
          <w:rFonts w:ascii="仿宋_GB2312" w:eastAsia="仿宋_GB2312" w:cs="Times New Roman"/>
          <w:sz w:val="32"/>
          <w:szCs w:val="32"/>
        </w:rPr>
      </w:pPr>
      <w:r w:rsidRPr="00A547E9">
        <w:rPr>
          <w:rFonts w:ascii="仿宋_GB2312" w:eastAsia="仿宋_GB2312" w:cs="Times New Roman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Pr="00A547E9">
        <w:rPr>
          <w:rFonts w:ascii="仿宋_GB2312" w:eastAsia="仿宋_GB2312" w:cs="Times New Roman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 w:rsidRPr="00A547E9">
        <w:rPr>
          <w:rFonts w:ascii="仿宋_GB2312" w:eastAsia="仿宋_GB2312" w:cs="Times New Roman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 w:rsidRPr="00A547E9">
        <w:rPr>
          <w:rFonts w:ascii="仿宋_GB2312" w:eastAsia="仿宋_GB2312" w:cs="Times New Roman" w:hint="eastAsia"/>
          <w:sz w:val="32"/>
          <w:szCs w:val="32"/>
        </w:rPr>
        <w:t>日</w:t>
      </w:r>
    </w:p>
    <w:p w:rsidR="003C760F" w:rsidRDefault="003C760F" w:rsidP="007A6243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</w:p>
    <w:p w:rsidR="00991D98" w:rsidRDefault="00991D98" w:rsidP="007A6243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333333"/>
          <w:sz w:val="27"/>
          <w:szCs w:val="27"/>
        </w:rPr>
      </w:pPr>
    </w:p>
    <w:p w:rsidR="006A304B" w:rsidRDefault="006A304B" w:rsidP="007A6243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333333"/>
          <w:sz w:val="27"/>
          <w:szCs w:val="27"/>
        </w:rPr>
      </w:pPr>
    </w:p>
    <w:p w:rsidR="004E17BE" w:rsidRPr="007A6243" w:rsidRDefault="00C6281D" w:rsidP="006A304B">
      <w:pPr>
        <w:shd w:val="clear" w:color="auto" w:fill="FFFFFF"/>
        <w:adjustRightInd/>
        <w:snapToGrid/>
        <w:spacing w:before="100" w:beforeAutospacing="1" w:after="100" w:afterAutospacing="1" w:line="360" w:lineRule="atLeast"/>
        <w:jc w:val="center"/>
        <w:rPr>
          <w:rFonts w:ascii="黑体" w:eastAsia="黑体" w:hAnsi="黑体" w:cs="宋体"/>
          <w:color w:val="333333"/>
          <w:sz w:val="28"/>
          <w:szCs w:val="28"/>
        </w:rPr>
      </w:pPr>
      <w:r>
        <w:rPr>
          <w:rFonts w:ascii="黑体" w:eastAsia="黑体" w:hAnsi="黑体" w:cs="宋体" w:hint="eastAsia"/>
          <w:color w:val="333333"/>
          <w:sz w:val="28"/>
          <w:szCs w:val="28"/>
        </w:rPr>
        <w:lastRenderedPageBreak/>
        <w:t>大学生创新创业训练计划2018年立项项目名单</w:t>
      </w:r>
    </w:p>
    <w:tbl>
      <w:tblPr>
        <w:tblpPr w:leftFromText="180" w:rightFromText="180" w:horzAnchor="margin" w:tblpXSpec="center" w:tblpY="780"/>
        <w:tblW w:w="10142" w:type="dxa"/>
        <w:tblLook w:val="04A0"/>
      </w:tblPr>
      <w:tblGrid>
        <w:gridCol w:w="795"/>
        <w:gridCol w:w="1083"/>
        <w:gridCol w:w="4433"/>
        <w:gridCol w:w="1745"/>
        <w:gridCol w:w="2086"/>
      </w:tblGrid>
      <w:tr w:rsidR="004E17BE" w:rsidRPr="004E17BE" w:rsidTr="00403F10">
        <w:trPr>
          <w:trHeight w:val="73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4E17BE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81D" w:rsidRDefault="004E17BE" w:rsidP="004E17B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4E17BE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二级</w:t>
            </w:r>
          </w:p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4E17BE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4E17BE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4E17BE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4E17BE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项目立项类型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校园文化创意产品设计营销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李安琪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</w:rPr>
              <w:t>创业训练项目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半导体及集成电路生产工艺中工业砷烷、磷烷废气高效净化设备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颜瑞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</w:rPr>
              <w:t>创业训练项目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拉筋板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徐继辉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罗亚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智能创意绿植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灯的设计与开发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张宇欣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李人杰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油印套色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木刻版画的研究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徐琴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罗亚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新疆尼勒克文化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旅游产品创意设计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王柳柳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张蕾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常州市众创空间发展现状调查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徐岩松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贾灵珊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地铁沿线的红色印记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张亚婷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强莹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纺织学院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基于不同回潮率的铜氨棉混纺织物性能测试与评价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黄正容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纺织学院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涤纶功能化预处理及喷墨印花应用技术研究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华云秀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陈玉銮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基于HTML5的新型常纺交互融媒体技术展示空间设计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崔恒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陈京南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汽车空调涡旋压缩机动、盘加工工装的研制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孙国庆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垂直循环停车装置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的创客设计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胡纯超            姜九晴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家长对学龄前儿童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教育投资的动机调查与分析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邱梓玲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徐小惠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91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幼教机构创业实践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视阈下幼儿发展与健康管理专业人才培养方案探索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夏明雨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王艳杨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常武地区失独家庭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养老现状调查和对策分析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陈培珏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lastRenderedPageBreak/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服装学院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手绘服装服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饰品设计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居云云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王佳雯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一般项目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福禄寿文化在春节礼品设计中的应用研究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郑文祥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宫慧敏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指导项目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象征“常州运河文化衍生品”的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造型设计与市场化定位研究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沈洁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周梦梦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指导项目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二指双臂魔方机器人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张恩来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指导项目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基于Android平台的图形识别系统设计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沈康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指导项目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常武地区早教机构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课程实施现状调查与研究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周子康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张若雨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指导项目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基于互联网传播平台的短视频设计制作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蒋林烔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钱治彤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校企合作基金项目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服装学院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服装产品打样模式推销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纺织产品的探索与实践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夏烨澜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朱容花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/>
                <w:bCs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b/>
                <w:bCs/>
                <w:sz w:val="20"/>
                <w:szCs w:val="20"/>
              </w:rPr>
              <w:t>校企合作基金项目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 xml:space="preserve">平面装饰创作中新媒介材料的拓展与应用    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陈冉冉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速写表现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技法研究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成心仪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春秋淹城文化元素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在玩具设计中的应用研究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陈宇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王姣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“微时代”背景下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广告策划课程的孵化与推广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沙钱城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新农村景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观VR展示设计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汪文龙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王宏佳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基于视觉与触觉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的趣味包装设计研究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刘周荃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创意学院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公益动画短片创作实践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张子豪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朱  瑶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95后生源变化背景下高职学生心理问题研究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朱赟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智能财税背景下中小企业会计人才素质模型构建研究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康婷婷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 xml:space="preserve"> 朱  帅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对江苏省建筑企业“营改增”实施后现状的调查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贾蕊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曾文智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lastRenderedPageBreak/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Small Word 艺术烘焙中心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李和祥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Different  Life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林洁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沈慧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I-MEET直播招聘APP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高浩玉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经贸学院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基于众媒时代下校园短视频传播的探索研究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邱伟伟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钱嘉豪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纺织学院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成衣数码印花创业实践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王亚男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一种PID控制教学装置的设计与制作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朱煜成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杨辰宇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一种透明发电机教学装置的设计与开发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王荆金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刘震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 xml:space="preserve">机电学院 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机器视觉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系统调试平台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曹宇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基于物联网的移动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 w:type="page"/>
              <w:t>交互触控系统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冯俣博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基于图像识别的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人工智能算法研究与应用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孙真虎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余建国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植物移植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采摘机器人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高鹏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机电学院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高职学生文化素养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提升影响因子调研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江静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王俞淳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老年安全用药护理调查研究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蒋思想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居家养老模式下老年人无障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碍设施调查与研究——以常州地区为例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谢如娇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景区标识语汉英翻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译研究—以常州为例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卓涌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武荣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常州市失独家庭养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老服务需求及对策研究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杨凌赟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常州市主城区养老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机构选址影响因素调查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刘乾丽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“互联网+”背景下民营绘本馆发展路径研究——以常州为例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王雅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邹盛楠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</w:rPr>
              <w:lastRenderedPageBreak/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人文学院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钢琴工作室项目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开发设计方案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盛兴曙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  <w:tr w:rsidR="004E17BE" w:rsidRPr="004E17BE" w:rsidTr="00403F10">
        <w:trPr>
          <w:trHeight w:val="73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服装学院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展示明清服饰精髓的数</w:t>
            </w: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br/>
              <w:t>字化橱窗设计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4E17BE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范江堃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BE" w:rsidRPr="004E17BE" w:rsidRDefault="004E17BE" w:rsidP="004E17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E17BE">
              <w:rPr>
                <w:rFonts w:ascii="宋体" w:eastAsia="宋体" w:hAnsi="宋体" w:cs="Tahoma" w:hint="eastAsia"/>
                <w:color w:val="000000"/>
              </w:rPr>
              <w:t>校级项目</w:t>
            </w:r>
          </w:p>
        </w:tc>
      </w:tr>
    </w:tbl>
    <w:p w:rsidR="004E17BE" w:rsidRPr="00BD22A3" w:rsidRDefault="004E17BE" w:rsidP="00501605">
      <w:pPr>
        <w:spacing w:line="220" w:lineRule="atLeast"/>
        <w:ind w:firstLineChars="50" w:firstLine="151"/>
        <w:rPr>
          <w:rFonts w:ascii="黑体" w:eastAsia="黑体" w:hAnsi="黑体"/>
          <w:b/>
          <w:bCs/>
          <w:sz w:val="30"/>
          <w:szCs w:val="30"/>
        </w:rPr>
      </w:pPr>
    </w:p>
    <w:p w:rsidR="00501605" w:rsidRPr="00BD22A3" w:rsidRDefault="00BD22A3" w:rsidP="00BD22A3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333333"/>
          <w:sz w:val="18"/>
          <w:szCs w:val="18"/>
        </w:rPr>
      </w:pPr>
      <w:r w:rsidRPr="00BD22A3">
        <w:rPr>
          <w:rFonts w:ascii="宋体" w:eastAsia="宋体" w:hAnsi="宋体" w:cs="宋体" w:hint="eastAsia"/>
          <w:color w:val="333333"/>
          <w:sz w:val="27"/>
          <w:szCs w:val="27"/>
        </w:rPr>
        <w:t> </w:t>
      </w:r>
    </w:p>
    <w:p w:rsidR="00BD22A3" w:rsidRPr="00BD22A3" w:rsidRDefault="00BD22A3" w:rsidP="00BD22A3">
      <w:pPr>
        <w:shd w:val="clear" w:color="auto" w:fill="FFFFFF"/>
        <w:adjustRightInd/>
        <w:snapToGrid/>
        <w:spacing w:before="100" w:beforeAutospacing="1" w:after="100" w:afterAutospacing="1" w:line="360" w:lineRule="atLeast"/>
        <w:rPr>
          <w:rFonts w:ascii="宋体" w:eastAsia="宋体" w:hAnsi="宋体" w:cs="宋体"/>
          <w:color w:val="333333"/>
          <w:sz w:val="18"/>
          <w:szCs w:val="18"/>
        </w:rPr>
      </w:pPr>
    </w:p>
    <w:p w:rsidR="0004288D" w:rsidRDefault="0004288D" w:rsidP="0004288D">
      <w:pPr>
        <w:spacing w:after="0" w:line="360" w:lineRule="auto"/>
        <w:ind w:firstLine="555"/>
        <w:rPr>
          <w:rFonts w:ascii="仿宋" w:eastAsia="仿宋" w:hAnsi="仿宋"/>
          <w:color w:val="4A4A4A"/>
          <w:sz w:val="28"/>
          <w:szCs w:val="28"/>
        </w:rPr>
      </w:pPr>
    </w:p>
    <w:p w:rsidR="0004288D" w:rsidRPr="00022A1C" w:rsidRDefault="0004288D" w:rsidP="0004288D">
      <w:pPr>
        <w:spacing w:after="0" w:line="360" w:lineRule="auto"/>
        <w:ind w:firstLine="555"/>
        <w:rPr>
          <w:rFonts w:ascii="仿宋" w:eastAsia="仿宋" w:hAnsi="仿宋"/>
          <w:color w:val="4A4A4A"/>
          <w:sz w:val="28"/>
          <w:szCs w:val="28"/>
        </w:rPr>
      </w:pPr>
    </w:p>
    <w:p w:rsidR="00534685" w:rsidRDefault="00534685" w:rsidP="00D31D50">
      <w:pPr>
        <w:spacing w:line="220" w:lineRule="atLeast"/>
        <w:rPr>
          <w:color w:val="4A4A4A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0A" w:rsidRDefault="00F37A0A" w:rsidP="00C940C0">
      <w:pPr>
        <w:spacing w:after="0"/>
      </w:pPr>
      <w:r>
        <w:separator/>
      </w:r>
    </w:p>
  </w:endnote>
  <w:endnote w:type="continuationSeparator" w:id="0">
    <w:p w:rsidR="00F37A0A" w:rsidRDefault="00F37A0A" w:rsidP="00C940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0A" w:rsidRDefault="00F37A0A" w:rsidP="00C940C0">
      <w:pPr>
        <w:spacing w:after="0"/>
      </w:pPr>
      <w:r>
        <w:separator/>
      </w:r>
    </w:p>
  </w:footnote>
  <w:footnote w:type="continuationSeparator" w:id="0">
    <w:p w:rsidR="00F37A0A" w:rsidRDefault="00F37A0A" w:rsidP="00C940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A1C"/>
    <w:rsid w:val="0004288D"/>
    <w:rsid w:val="000A4164"/>
    <w:rsid w:val="001004BF"/>
    <w:rsid w:val="001127E0"/>
    <w:rsid w:val="002B06CA"/>
    <w:rsid w:val="002F62AB"/>
    <w:rsid w:val="00306EA4"/>
    <w:rsid w:val="00323B43"/>
    <w:rsid w:val="00344A4C"/>
    <w:rsid w:val="00346088"/>
    <w:rsid w:val="00375FF9"/>
    <w:rsid w:val="003949D6"/>
    <w:rsid w:val="003C760F"/>
    <w:rsid w:val="003D37D8"/>
    <w:rsid w:val="003E1719"/>
    <w:rsid w:val="003F6DCB"/>
    <w:rsid w:val="00403F10"/>
    <w:rsid w:val="00426133"/>
    <w:rsid w:val="004358AB"/>
    <w:rsid w:val="00490687"/>
    <w:rsid w:val="004E17BE"/>
    <w:rsid w:val="00501605"/>
    <w:rsid w:val="00534685"/>
    <w:rsid w:val="00534CE4"/>
    <w:rsid w:val="005B4AF0"/>
    <w:rsid w:val="005F3E38"/>
    <w:rsid w:val="006A304B"/>
    <w:rsid w:val="006A7533"/>
    <w:rsid w:val="006C7A0E"/>
    <w:rsid w:val="007A6243"/>
    <w:rsid w:val="007C4E13"/>
    <w:rsid w:val="00872364"/>
    <w:rsid w:val="008B7726"/>
    <w:rsid w:val="008F1AAA"/>
    <w:rsid w:val="009533FE"/>
    <w:rsid w:val="00991D98"/>
    <w:rsid w:val="009D7FCA"/>
    <w:rsid w:val="009E76A5"/>
    <w:rsid w:val="00AF3048"/>
    <w:rsid w:val="00B169F9"/>
    <w:rsid w:val="00B83D3B"/>
    <w:rsid w:val="00BD22A3"/>
    <w:rsid w:val="00BE7EA3"/>
    <w:rsid w:val="00C255FE"/>
    <w:rsid w:val="00C53787"/>
    <w:rsid w:val="00C6281D"/>
    <w:rsid w:val="00C940C0"/>
    <w:rsid w:val="00CA10D0"/>
    <w:rsid w:val="00CD515B"/>
    <w:rsid w:val="00D31D50"/>
    <w:rsid w:val="00D77FD9"/>
    <w:rsid w:val="00DB6A72"/>
    <w:rsid w:val="00E12EAC"/>
    <w:rsid w:val="00E7097F"/>
    <w:rsid w:val="00E908B9"/>
    <w:rsid w:val="00F22C75"/>
    <w:rsid w:val="00F23769"/>
    <w:rsid w:val="00F37A0A"/>
    <w:rsid w:val="00F9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9F9"/>
    <w:rPr>
      <w:strike w:val="0"/>
      <w:dstrike w:val="0"/>
      <w:color w:val="3C3C3C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C940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40C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40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40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288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60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482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264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78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5</cp:revision>
  <dcterms:created xsi:type="dcterms:W3CDTF">2018-10-23T02:56:00Z</dcterms:created>
  <dcterms:modified xsi:type="dcterms:W3CDTF">2018-10-23T06:09:00Z</dcterms:modified>
</cp:coreProperties>
</file>